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907" w:rsidRPr="00C36481" w:rsidRDefault="003F7781" w:rsidP="0094164D">
      <w:pPr>
        <w:spacing w:after="0" w:line="240" w:lineRule="auto"/>
        <w:jc w:val="both"/>
        <w:rPr>
          <w:rFonts w:ascii="Times New Roman Bold" w:hAnsi="Times New Roman Bold" w:cs="Times New Roman"/>
          <w:b/>
          <w:bCs/>
          <w:color w:val="808080" w:themeColor="background1" w:themeShade="80"/>
          <w:spacing w:val="40"/>
          <w:sz w:val="32"/>
          <w:szCs w:val="32"/>
        </w:rPr>
      </w:pPr>
      <w:r w:rsidRPr="003F7781">
        <w:rPr>
          <w:rFonts w:ascii="Times New Roman Bold" w:hAnsi="Times New Roman Bold" w:cs="Times New Roman"/>
          <w:b/>
          <w:bCs/>
          <w:noProof/>
          <w:color w:val="808080" w:themeColor="background1" w:themeShade="80"/>
          <w:spacing w:val="40"/>
          <w:sz w:val="40"/>
          <w:szCs w:val="40"/>
          <w:lang w:eastAsia="en-IN"/>
        </w:rPr>
        <w:pict>
          <v:rect id="Rectangle 14" o:spid="_x0000_s1026" style="position:absolute;left:0;text-align:left;margin-left:122.25pt;margin-top:-6.9pt;width:23.25pt;height:42.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6XSlwIAADMFAAAOAAAAZHJzL2Uyb0RvYy54bWysVNtuEzEQfUfiHyy/p3vRpsmuuqnalCCk&#10;AhWFD3Bsb9bCl8V2sikV/87YbkICLwiRh41nbM+cOXPGV9d7JdGOWyeMbnFxkWPENTVM6E2Lv3xe&#10;TeYYOU80I9Jo3uIn7vD14vWrq3FoeGl6Ixm3CIJo14xDi3vvhybLHO25Iu7CDFzDZmesIh5Mu8mY&#10;JSNEVzIr8/wyG41lgzWUOwfeu7SJFzF+13HqP3ad4x7JFgM2H782ftfhmy2uSLOxZOgFfYFB/gGF&#10;IkJD0mOoO+IJ2lrxRyglqDXOdP6CGpWZrhOUxxqgmiL/rZrHngw81gLkuOFIk/t/YemH3YNFgkHv&#10;Kow0UdCjT8Aa0RvJEfiAoHFwDZx7HB5sKNEN94Z+dUibZQ/H+I21Zuw5YQCrCOezswvBcHAVrcf3&#10;hkF4svUmcrXvrAoBgQW0jy15OraE7z2i4CzraTmbYkRhqyqLPJ/GDKQ5XB6s82+5USgsWmwBewxO&#10;dvfOBzCkORyJ4I0UbCWkjEZQGV9Ki3YE9OH3RbwqtwqQJh9khF+SCfhBTMkfXRA7CjWEiJncaXSp&#10;Qw5tQrYEJHmgNIAW9kKRUSTPdVFW+W1ZT1aX89mkWlXTST3L55O8qG/ry7yqq7vVjwCuqJpeMMb1&#10;vdD8INii+jtBvIxOklqULBpbDAxPY91n6J3drI/MRBKOJZ8WqYSH+ZVCtXh+QlWQwxvNoGzSeCJk&#10;Wmfn8CNlwMHhP7ISxRP0knS3NuwJtGMN9BbmF14aWPTGfsdohKltsfu2JZZjJN9p0F9dVFUY82hU&#10;01kJhj3dWZ/uEE0hFDQeo7Rc+vQ0bAcrNj1kSoLQ5gY024mop6DnhApwBwMmM1bw8oqE0T+146lf&#10;b93iJwAAAP//AwBQSwMEFAAGAAgAAAAhACpqDxncAAAACQEAAA8AAABkcnMvZG93bnJldi54bWxM&#10;j91Og0AQhe9NfIfNmHhj2gULLUWGxp/0Aax6v8AIRHYW2W2Lb+94ZS8nc3LO9xW72Q7qRJPvHSPE&#10;ywgUce2anluE97f9IgPlg+HGDI4J4Yc87Mrrq8LkjTvzK50OoVVSwj43CF0IY661rzuyxi/dSCy/&#10;TzdZE+ScWt1M5izldtD3UbTW1vQsC50Z6bmj+utwtAiJzZ54y/uXKswfunYr+ia6Q7y9mR8fQAWa&#10;w38Y/vAFHUphqtyRG68GhNU6SSWKsNiIggSSOBa5CiHNUtBloS8Nyl8AAAD//wMAUEsBAi0AFAAG&#10;AAgAAAAhALaDOJL+AAAA4QEAABMAAAAAAAAAAAAAAAAAAAAAAFtDb250ZW50X1R5cGVzXS54bWxQ&#10;SwECLQAUAAYACAAAACEAOP0h/9YAAACUAQAACwAAAAAAAAAAAAAAAAAvAQAAX3JlbHMvLnJlbHNQ&#10;SwECLQAUAAYACAAAACEAYS+l0pcCAAAzBQAADgAAAAAAAAAAAAAAAAAuAgAAZHJzL2Uyb0RvYy54&#10;bWxQSwECLQAUAAYACAAAACEAKmoPGdwAAAAJAQAADwAAAAAAAAAAAAAAAADxBAAAZHJzL2Rvd25y&#10;ZXYueG1sUEsFBgAAAAAEAAQA8wAAAPoFAAAAAA==&#10;" fillcolor="black [3213]" stroked="f"/>
        </w:pict>
      </w:r>
      <w:r w:rsidRPr="003F7781">
        <w:rPr>
          <w:rFonts w:ascii="Times New Roman Bold" w:hAnsi="Times New Roman Bold" w:cs="Times New Roman"/>
          <w:b/>
          <w:bCs/>
          <w:noProof/>
          <w:color w:val="808080" w:themeColor="background1" w:themeShade="80"/>
          <w:spacing w:val="40"/>
          <w:sz w:val="40"/>
          <w:szCs w:val="40"/>
          <w:lang w:eastAsia="en-IN"/>
        </w:rPr>
        <w:pict>
          <v:rect id="Rectangle 11" o:spid="_x0000_s1027" style="position:absolute;left:0;text-align:left;margin-left:122.25pt;margin-top:-6.9pt;width:643.5pt;height:42.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vJoQIAAEkFAAAOAAAAZHJzL2Uyb0RvYy54bWysVNuO0zAQfUfiHyy/d+NEybaJmq72QhHS&#10;AisWPsBNnMTCsY3tNl1W/Dtjuy1deEGIl8Rz8fjM8Rkvr/ajQDtmLFeyxukFwYjJRrVc9jX+8nk9&#10;W2BkHZUtFUqyGj8xi69Wr18tJ12xTA1KtMwgKCJtNekaD87pKklsM7CR2gulmYRgp8xIHZimT1pD&#10;J6g+iiQj5DKZlGm1UQ2zFrx3MYhXoX7XscZ97DrLHBI1BmwufE34bvw3WS1p1RuqB94cYNB/QDFS&#10;LuHQU6k76ijaGv5HqZE3RlnVuYtGjYnqOt6w0AN0k5LfunkcqGahFyDH6hNN9v+VbT7sHgziLdxd&#10;ipGkI9zRJ2CNyl4wBD4gaNK2grxH/WB8i1bfq+arRVLdDpDGro1R08BoC7BCfvJigzcsbEWb6b1q&#10;oTzdOhW42ndm9AWBBbQPV/J0uhK2d6gB5zwvFmReYNRALM9SQgoPKaHVcbc21r1lakR+UWMD4EN1&#10;uru3LqYeUwJ6JXi75kIEw8uM3QqDdhQEsunTsFVsR4AaffOCkINMwA1iiu6Diwo90OgpjomALcjX&#10;1w1I7fmRQvqDpfIQIrrogYYBr4/51oN0nss0y8lNVs7Wl4v5LF/nxayck8WMpOVNeUnyMr9b//CI&#10;07waeNsyec8lO8o4zf9OJoeBigIMQkZTjcsiKwIZL9Bb029OdAExB258y+dNjtzBVAs+1nhxSqKV&#10;F8kb2ULbtHKUi7hOXsIPlAEHx39gJUjKqyiqcaPaJ1CUUXDhMNXw/sBiUOY7RhPMco3tty01DCPx&#10;ToIqyzTP/fAHIy/mGRjmPLI5j1DZQKkaO4zi8tbFB2OrDe8HOCmqRKprUHLHg8i8yiMqwO0NmNfQ&#10;weFt8Q/CuR2yfr2Aq58AAAD//wMAUEsDBBQABgAIAAAAIQD1LAxl4QAAAAoBAAAPAAAAZHJzL2Rv&#10;d25yZXYueG1sTI/BTsMwEETvSPyDtUjcWgeKSxOyqRAqElyQCEiUmxu7SdR4ncZuG/6e7QmOqx3N&#10;vJcvR9eJox1C6wnhZpqAsFR501KN8PnxPFmACFGT0Z0ni/BjAyyLy4tcZ8af6N0ey1gLLqGQaYQm&#10;xj6TMlSNdTpMfW+Jf1s/OB35HGppBn3ictfJ2ySZS6db4oVG9/apsdWuPDiE1/VWOff2td+n9O1f&#10;SrlardMd4vXV+PgAItox/oXhjM/oUDDTxh/IBNEhzOZ3iqMIk3tWOAfULGW7DYJaKJBFLv8rFL8A&#10;AAD//wMAUEsBAi0AFAAGAAgAAAAhALaDOJL+AAAA4QEAABMAAAAAAAAAAAAAAAAAAAAAAFtDb250&#10;ZW50X1R5cGVzXS54bWxQSwECLQAUAAYACAAAACEAOP0h/9YAAACUAQAACwAAAAAAAAAAAAAAAAAv&#10;AQAAX3JlbHMvLnJlbHNQSwECLQAUAAYACAAAACEAUlWLyaECAABJBQAADgAAAAAAAAAAAAAAAAAu&#10;AgAAZHJzL2Uyb0RvYy54bWxQSwECLQAUAAYACAAAACEA9SwMZeEAAAAKAQAADwAAAAAAAAAAAAAA&#10;AAD7BAAAZHJzL2Rvd25yZXYueG1sUEsFBgAAAAAEAAQA8wAAAAkGAAAAAA==&#10;" fillcolor="#bfbfbf [2412]" stroked="f">
            <v:fill opacity="35980f"/>
          </v:rect>
        </w:pict>
      </w:r>
      <w:r w:rsidR="00FE6907">
        <w:rPr>
          <w:rFonts w:ascii="Times New Roman Bold" w:hAnsi="Times New Roman Bold" w:cs="Times New Roman"/>
          <w:b/>
          <w:bCs/>
          <w:noProof/>
          <w:color w:val="808080" w:themeColor="background1" w:themeShade="80"/>
          <w:spacing w:val="40"/>
          <w:sz w:val="40"/>
          <w:szCs w:val="40"/>
          <w:lang w:val="en-IN" w:eastAsia="en-IN"/>
        </w:rPr>
        <w:drawing>
          <wp:anchor distT="0" distB="0" distL="114300" distR="114300" simplePos="0" relativeHeight="251656704" behindDoc="1" locked="0" layoutInCell="1" allowOverlap="1">
            <wp:simplePos x="0" y="0"/>
            <wp:positionH relativeFrom="margin">
              <wp:posOffset>-590550</wp:posOffset>
            </wp:positionH>
            <wp:positionV relativeFrom="paragraph">
              <wp:posOffset>-342900</wp:posOffset>
            </wp:positionV>
            <wp:extent cx="1381125" cy="876300"/>
            <wp:effectExtent l="19050" t="0" r="9525" b="0"/>
            <wp:wrapNone/>
            <wp:docPr id="1" name="Picture 1" descr="C:\Users\NEMANI_2\Desktop\RRA News Photos\Logos\APDM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MANI_2\Desktop\RRA News Photos\Logos\APDMP Logo.png"/>
                    <pic:cNvPicPr>
                      <a:picLocks noChangeAspect="1" noChangeArrowheads="1"/>
                    </pic:cNvPicPr>
                  </pic:nvPicPr>
                  <pic:blipFill>
                    <a:blip r:embed="rId8" cstate="print"/>
                    <a:srcRect/>
                    <a:stretch>
                      <a:fillRect/>
                    </a:stretch>
                  </pic:blipFill>
                  <pic:spPr bwMode="auto">
                    <a:xfrm>
                      <a:off x="0" y="0"/>
                      <a:ext cx="1381125" cy="876300"/>
                    </a:xfrm>
                    <a:prstGeom prst="rect">
                      <a:avLst/>
                    </a:prstGeom>
                    <a:noFill/>
                    <a:ln w="9525">
                      <a:noFill/>
                      <a:miter lim="800000"/>
                      <a:headEnd/>
                      <a:tailEnd/>
                    </a:ln>
                  </pic:spPr>
                </pic:pic>
              </a:graphicData>
            </a:graphic>
          </wp:anchor>
        </w:drawing>
      </w:r>
      <w:r w:rsidR="00FE6907">
        <w:rPr>
          <w:rFonts w:ascii="Times New Roman Bold" w:hAnsi="Times New Roman Bold" w:cs="Times New Roman"/>
          <w:b/>
          <w:bCs/>
          <w:color w:val="808080" w:themeColor="background1" w:themeShade="80"/>
          <w:spacing w:val="40"/>
          <w:sz w:val="40"/>
          <w:szCs w:val="40"/>
        </w:rPr>
        <w:t xml:space="preserve">                     </w:t>
      </w:r>
      <w:r w:rsidR="00FE6907" w:rsidRPr="00C36481">
        <w:rPr>
          <w:rFonts w:ascii="Times New Roman Bold" w:hAnsi="Times New Roman Bold" w:cs="Times New Roman"/>
          <w:b/>
          <w:bCs/>
          <w:color w:val="808080" w:themeColor="background1" w:themeShade="80"/>
          <w:spacing w:val="40"/>
          <w:sz w:val="32"/>
          <w:szCs w:val="32"/>
        </w:rPr>
        <w:t>AP DROUGHT MITIGATION PROJECT</w:t>
      </w:r>
    </w:p>
    <w:p w:rsidR="00FE6907" w:rsidRDefault="00FE6907" w:rsidP="0094164D">
      <w:pPr>
        <w:tabs>
          <w:tab w:val="left" w:pos="9120"/>
        </w:tabs>
        <w:jc w:val="both"/>
        <w:rPr>
          <w:rFonts w:cstheme="minorHAnsi"/>
          <w:lang w:val="en-IN"/>
        </w:rPr>
      </w:pPr>
    </w:p>
    <w:p w:rsidR="00FE6907" w:rsidRPr="001C11C9" w:rsidRDefault="00FE6907" w:rsidP="0094164D">
      <w:pPr>
        <w:spacing w:after="0" w:line="240" w:lineRule="auto"/>
        <w:jc w:val="both"/>
        <w:rPr>
          <w:rFonts w:cs="Times New Roman"/>
          <w:color w:val="000000" w:themeColor="text1"/>
        </w:rPr>
      </w:pPr>
    </w:p>
    <w:p w:rsidR="00FE6907" w:rsidRPr="00CF736A" w:rsidRDefault="00FE6907" w:rsidP="0094164D">
      <w:pPr>
        <w:pStyle w:val="ListParagraph"/>
        <w:numPr>
          <w:ilvl w:val="0"/>
          <w:numId w:val="1"/>
        </w:numPr>
        <w:spacing w:after="0" w:line="312" w:lineRule="auto"/>
        <w:jc w:val="both"/>
        <w:rPr>
          <w:rFonts w:ascii="Century Gothic" w:hAnsi="Century Gothic" w:cs="Times New Roman"/>
          <w:color w:val="000000" w:themeColor="text1"/>
        </w:rPr>
      </w:pPr>
      <w:r w:rsidRPr="00CF736A">
        <w:rPr>
          <w:rFonts w:ascii="Century Gothic" w:hAnsi="Century Gothic" w:cs="Times New Roman"/>
          <w:color w:val="000000" w:themeColor="text1"/>
        </w:rPr>
        <w:t xml:space="preserve">This Document contains summary of the </w:t>
      </w:r>
      <w:r>
        <w:rPr>
          <w:rFonts w:ascii="Century Gothic" w:hAnsi="Century Gothic" w:cs="Times New Roman"/>
          <w:color w:val="000000" w:themeColor="text1"/>
        </w:rPr>
        <w:t xml:space="preserve">Exposure Visit conducted for FPO members to the Groundnut Processing Unit  at </w:t>
      </w:r>
      <w:proofErr w:type="spellStart"/>
      <w:r>
        <w:rPr>
          <w:rFonts w:ascii="Century Gothic" w:hAnsi="Century Gothic" w:cs="Times New Roman"/>
          <w:color w:val="000000" w:themeColor="text1"/>
        </w:rPr>
        <w:t>Nallacheruvu</w:t>
      </w:r>
      <w:proofErr w:type="spellEnd"/>
      <w:r w:rsidR="00ED0724">
        <w:rPr>
          <w:rFonts w:ascii="Century Gothic" w:hAnsi="Century Gothic" w:cs="Times New Roman"/>
          <w:color w:val="000000" w:themeColor="text1"/>
        </w:rPr>
        <w:t xml:space="preserve">, </w:t>
      </w:r>
      <w:proofErr w:type="spellStart"/>
      <w:r w:rsidR="00ED0724">
        <w:rPr>
          <w:rFonts w:ascii="Century Gothic" w:hAnsi="Century Gothic" w:cs="Times New Roman"/>
          <w:color w:val="000000" w:themeColor="text1"/>
        </w:rPr>
        <w:t>Anantapur</w:t>
      </w:r>
      <w:proofErr w:type="spellEnd"/>
      <w:r w:rsidR="00ED0724">
        <w:rPr>
          <w:rFonts w:ascii="Century Gothic" w:hAnsi="Century Gothic" w:cs="Times New Roman"/>
          <w:color w:val="000000" w:themeColor="text1"/>
        </w:rPr>
        <w:t xml:space="preserve"> district</w:t>
      </w:r>
    </w:p>
    <w:p w:rsidR="00FE6907" w:rsidRDefault="00FE6907" w:rsidP="0094164D">
      <w:pPr>
        <w:tabs>
          <w:tab w:val="left" w:pos="9120"/>
        </w:tabs>
        <w:jc w:val="both"/>
        <w:rPr>
          <w:rFonts w:cstheme="minorHAnsi"/>
          <w:lang w:val="en-IN"/>
        </w:rPr>
      </w:pPr>
    </w:p>
    <w:p w:rsidR="00FE6907" w:rsidRPr="00CF736A" w:rsidRDefault="00FE6907" w:rsidP="0094164D">
      <w:pPr>
        <w:pBdr>
          <w:top w:val="single" w:sz="4" w:space="1" w:color="auto"/>
          <w:bottom w:val="single" w:sz="4" w:space="1" w:color="auto"/>
        </w:pBdr>
        <w:spacing w:after="0" w:line="240" w:lineRule="auto"/>
        <w:jc w:val="both"/>
        <w:rPr>
          <w:rFonts w:ascii="Century Gothic" w:hAnsi="Century Gothic" w:cs="Times New Roman"/>
          <w:color w:val="000000" w:themeColor="text1"/>
          <w:spacing w:val="60"/>
          <w:sz w:val="50"/>
          <w:szCs w:val="50"/>
        </w:rPr>
      </w:pPr>
      <w:r>
        <w:rPr>
          <w:rFonts w:ascii="Century Gothic" w:hAnsi="Century Gothic" w:cs="Times New Roman"/>
          <w:color w:val="000000" w:themeColor="text1"/>
          <w:spacing w:val="60"/>
          <w:sz w:val="50"/>
          <w:szCs w:val="50"/>
        </w:rPr>
        <w:t xml:space="preserve"> REPORT ON EXPOSURE VISIT TO FPO MEMBERS TO GROUNDNUT PROCESSING UNIT</w:t>
      </w:r>
    </w:p>
    <w:p w:rsidR="00FE6907" w:rsidRPr="00CF736A" w:rsidRDefault="00FE6907" w:rsidP="0094164D">
      <w:pPr>
        <w:pBdr>
          <w:top w:val="single" w:sz="4" w:space="1" w:color="auto"/>
          <w:bottom w:val="single" w:sz="4" w:space="1" w:color="auto"/>
        </w:pBdr>
        <w:spacing w:after="0" w:line="240" w:lineRule="auto"/>
        <w:jc w:val="both"/>
        <w:rPr>
          <w:rFonts w:ascii="Century Gothic" w:hAnsi="Century Gothic" w:cs="Times New Roman"/>
          <w:color w:val="000000" w:themeColor="text1"/>
          <w:spacing w:val="60"/>
          <w:sz w:val="50"/>
          <w:szCs w:val="50"/>
        </w:rPr>
      </w:pPr>
      <w:r w:rsidRPr="00CF736A">
        <w:rPr>
          <w:rFonts w:ascii="Century Gothic" w:hAnsi="Century Gothic" w:cs="Times New Roman"/>
          <w:color w:val="000000" w:themeColor="text1"/>
          <w:spacing w:val="60"/>
          <w:sz w:val="50"/>
          <w:szCs w:val="50"/>
        </w:rPr>
        <w:t xml:space="preserve">- </w:t>
      </w:r>
      <w:r w:rsidRPr="006D2DBC">
        <w:rPr>
          <w:rFonts w:ascii="Century Gothic" w:hAnsi="Century Gothic" w:cs="Times New Roman"/>
          <w:color w:val="000000" w:themeColor="text1"/>
          <w:spacing w:val="60"/>
          <w:sz w:val="36"/>
          <w:szCs w:val="36"/>
        </w:rPr>
        <w:t>WASSAN LEAD TECHNICAL AGENCY (LTA)</w:t>
      </w:r>
    </w:p>
    <w:p w:rsidR="00FE6907" w:rsidRDefault="00FE6907" w:rsidP="0094164D">
      <w:pPr>
        <w:spacing w:after="0" w:line="240" w:lineRule="auto"/>
        <w:jc w:val="both"/>
        <w:rPr>
          <w:rFonts w:cs="Times New Roman"/>
          <w:color w:val="000000" w:themeColor="text1"/>
        </w:rPr>
      </w:pPr>
    </w:p>
    <w:p w:rsidR="00FE6907" w:rsidRDefault="00FE6907" w:rsidP="0094164D">
      <w:pPr>
        <w:spacing w:after="0" w:line="240" w:lineRule="auto"/>
        <w:jc w:val="both"/>
        <w:rPr>
          <w:rFonts w:cs="Times New Roman"/>
          <w:color w:val="000000" w:themeColor="text1"/>
        </w:rPr>
      </w:pPr>
    </w:p>
    <w:p w:rsidR="00FE6907" w:rsidRPr="001C11C9" w:rsidRDefault="00FE6907" w:rsidP="0094164D">
      <w:pPr>
        <w:spacing w:after="0" w:line="240" w:lineRule="auto"/>
        <w:jc w:val="both"/>
        <w:rPr>
          <w:rFonts w:cs="Times New Roman"/>
          <w:color w:val="000000" w:themeColor="text1"/>
        </w:rPr>
      </w:pPr>
    </w:p>
    <w:p w:rsidR="00FE6907" w:rsidRPr="00CF736A" w:rsidRDefault="00FE6907" w:rsidP="0094164D">
      <w:pPr>
        <w:spacing w:after="0" w:line="240" w:lineRule="auto"/>
        <w:jc w:val="both"/>
        <w:rPr>
          <w:rFonts w:ascii="Century Gothic" w:hAnsi="Century Gothic" w:cs="Times New Roman"/>
          <w:b/>
          <w:color w:val="000000" w:themeColor="text1"/>
          <w:sz w:val="44"/>
        </w:rPr>
      </w:pPr>
      <w:r w:rsidRPr="00CF736A">
        <w:rPr>
          <w:rFonts w:ascii="Century Gothic" w:hAnsi="Century Gothic" w:cs="Times New Roman"/>
          <w:b/>
          <w:color w:val="000000" w:themeColor="text1"/>
          <w:sz w:val="44"/>
        </w:rPr>
        <w:t>Submitted To: State Project Management Unit, APDMP</w:t>
      </w:r>
    </w:p>
    <w:p w:rsidR="0016067F" w:rsidRDefault="0016067F" w:rsidP="0094164D">
      <w:pPr>
        <w:jc w:val="both"/>
      </w:pPr>
    </w:p>
    <w:p w:rsidR="00FE6907" w:rsidRDefault="00FE6907" w:rsidP="0094164D">
      <w:pPr>
        <w:jc w:val="both"/>
      </w:pPr>
    </w:p>
    <w:p w:rsidR="00FE6907" w:rsidRDefault="00FE6907" w:rsidP="0094164D">
      <w:pPr>
        <w:jc w:val="both"/>
      </w:pPr>
    </w:p>
    <w:p w:rsidR="00FE6907" w:rsidRDefault="00FE6907" w:rsidP="0094164D">
      <w:pPr>
        <w:jc w:val="both"/>
      </w:pPr>
    </w:p>
    <w:p w:rsidR="00FE6907" w:rsidRDefault="00FE6907" w:rsidP="0094164D">
      <w:pPr>
        <w:jc w:val="both"/>
      </w:pPr>
    </w:p>
    <w:p w:rsidR="00FE6907" w:rsidRDefault="00FE6907" w:rsidP="0094164D">
      <w:pPr>
        <w:jc w:val="both"/>
      </w:pPr>
    </w:p>
    <w:p w:rsidR="00FE6907" w:rsidRDefault="00FE6907" w:rsidP="0094164D">
      <w:pPr>
        <w:jc w:val="both"/>
      </w:pPr>
    </w:p>
    <w:p w:rsidR="00FE6907" w:rsidRDefault="00FE6907" w:rsidP="0094164D">
      <w:pPr>
        <w:jc w:val="both"/>
      </w:pPr>
    </w:p>
    <w:p w:rsidR="00FE6907" w:rsidRDefault="00FE6907" w:rsidP="0094164D">
      <w:pPr>
        <w:pStyle w:val="Heading1"/>
        <w:spacing w:line="276" w:lineRule="auto"/>
        <w:jc w:val="both"/>
        <w:rPr>
          <w:rFonts w:ascii="Times New Roman" w:hAnsi="Times New Roman" w:cs="Times New Roman"/>
          <w:color w:val="auto"/>
          <w:lang w:val="en-IN"/>
        </w:rPr>
      </w:pPr>
      <w:r w:rsidRPr="007243F5">
        <w:rPr>
          <w:rFonts w:ascii="Times New Roman" w:hAnsi="Times New Roman" w:cs="Times New Roman"/>
          <w:color w:val="auto"/>
          <w:lang w:val="en-IN"/>
        </w:rPr>
        <w:lastRenderedPageBreak/>
        <w:t>Background of the Visit</w:t>
      </w:r>
    </w:p>
    <w:p w:rsidR="007243F5" w:rsidRPr="007243F5" w:rsidRDefault="007243F5" w:rsidP="0094164D">
      <w:pPr>
        <w:jc w:val="both"/>
        <w:rPr>
          <w:lang w:val="en-IN"/>
        </w:rPr>
      </w:pPr>
    </w:p>
    <w:p w:rsidR="00FE6907" w:rsidRPr="007243F5" w:rsidRDefault="00FE6907" w:rsidP="0094164D">
      <w:p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A exposure visit to FPO members in APDMP project area was organised by State Project Management Unit in collaboration with WASSAN. The exposure visit was to a groundnut processing unit at </w:t>
      </w:r>
      <w:proofErr w:type="spellStart"/>
      <w:r w:rsidRPr="007243F5">
        <w:rPr>
          <w:rFonts w:ascii="Times New Roman" w:eastAsiaTheme="majorEastAsia" w:hAnsi="Times New Roman" w:cs="Times New Roman"/>
          <w:bCs/>
          <w:sz w:val="24"/>
          <w:szCs w:val="24"/>
          <w:lang w:val="en-IN"/>
        </w:rPr>
        <w:t>Nallacheruvu</w:t>
      </w:r>
      <w:proofErr w:type="spellEnd"/>
      <w:r w:rsidRPr="007243F5">
        <w:rPr>
          <w:rFonts w:ascii="Times New Roman" w:eastAsiaTheme="majorEastAsia" w:hAnsi="Times New Roman" w:cs="Times New Roman"/>
          <w:bCs/>
          <w:sz w:val="24"/>
          <w:szCs w:val="24"/>
          <w:lang w:val="en-IN"/>
        </w:rPr>
        <w:t xml:space="preserve">, </w:t>
      </w:r>
      <w:proofErr w:type="spellStart"/>
      <w:r w:rsidRPr="007243F5">
        <w:rPr>
          <w:rFonts w:ascii="Times New Roman" w:eastAsiaTheme="majorEastAsia" w:hAnsi="Times New Roman" w:cs="Times New Roman"/>
          <w:bCs/>
          <w:sz w:val="24"/>
          <w:szCs w:val="24"/>
          <w:lang w:val="en-IN"/>
        </w:rPr>
        <w:t>Anantapur</w:t>
      </w:r>
      <w:proofErr w:type="spellEnd"/>
      <w:r w:rsidRPr="007243F5">
        <w:rPr>
          <w:rFonts w:ascii="Times New Roman" w:eastAsiaTheme="majorEastAsia" w:hAnsi="Times New Roman" w:cs="Times New Roman"/>
          <w:bCs/>
          <w:sz w:val="24"/>
          <w:szCs w:val="24"/>
          <w:lang w:val="en-IN"/>
        </w:rPr>
        <w:t xml:space="preserve"> district.</w:t>
      </w:r>
    </w:p>
    <w:p w:rsidR="00DD20F9" w:rsidRPr="007243F5" w:rsidRDefault="00FE6907" w:rsidP="0094164D">
      <w:p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Jana </w:t>
      </w:r>
      <w:proofErr w:type="spellStart"/>
      <w:r w:rsidRPr="007243F5">
        <w:rPr>
          <w:rFonts w:ascii="Times New Roman" w:eastAsiaTheme="majorEastAsia" w:hAnsi="Times New Roman" w:cs="Times New Roman"/>
          <w:bCs/>
          <w:sz w:val="24"/>
          <w:szCs w:val="24"/>
          <w:lang w:val="en-IN"/>
        </w:rPr>
        <w:t>Jeevana</w:t>
      </w:r>
      <w:proofErr w:type="spellEnd"/>
      <w:r w:rsidRPr="007243F5">
        <w:rPr>
          <w:rFonts w:ascii="Times New Roman" w:eastAsiaTheme="majorEastAsia" w:hAnsi="Times New Roman" w:cs="Times New Roman"/>
          <w:bCs/>
          <w:sz w:val="24"/>
          <w:szCs w:val="24"/>
          <w:lang w:val="en-IN"/>
        </w:rPr>
        <w:t xml:space="preserve"> MACS</w:t>
      </w:r>
      <w:r w:rsidR="00DD20F9" w:rsidRPr="007243F5">
        <w:rPr>
          <w:rFonts w:ascii="Times New Roman" w:eastAsiaTheme="majorEastAsia" w:hAnsi="Times New Roman" w:cs="Times New Roman"/>
          <w:bCs/>
          <w:sz w:val="24"/>
          <w:szCs w:val="24"/>
          <w:lang w:val="en-IN"/>
        </w:rPr>
        <w:t>,</w:t>
      </w:r>
      <w:r w:rsidRPr="007243F5">
        <w:rPr>
          <w:rFonts w:ascii="Times New Roman" w:eastAsiaTheme="majorEastAsia" w:hAnsi="Times New Roman" w:cs="Times New Roman"/>
          <w:bCs/>
          <w:sz w:val="24"/>
          <w:szCs w:val="24"/>
          <w:lang w:val="en-IN"/>
        </w:rPr>
        <w:t xml:space="preserve"> promoted by WASSAN Foundation</w:t>
      </w:r>
      <w:r w:rsidR="00DD20F9" w:rsidRPr="007243F5">
        <w:rPr>
          <w:rFonts w:ascii="Times New Roman" w:eastAsiaTheme="majorEastAsia" w:hAnsi="Times New Roman" w:cs="Times New Roman"/>
          <w:bCs/>
          <w:sz w:val="24"/>
          <w:szCs w:val="24"/>
          <w:lang w:val="en-IN"/>
        </w:rPr>
        <w:t>,</w:t>
      </w:r>
      <w:r w:rsidRPr="007243F5">
        <w:rPr>
          <w:rFonts w:ascii="Times New Roman" w:eastAsiaTheme="majorEastAsia" w:hAnsi="Times New Roman" w:cs="Times New Roman"/>
          <w:bCs/>
          <w:sz w:val="24"/>
          <w:szCs w:val="24"/>
          <w:lang w:val="en-IN"/>
        </w:rPr>
        <w:t xml:space="preserve"> has ventured into sale of processed groundnuts to a Safe Harvest Private Limited</w:t>
      </w:r>
      <w:r w:rsidR="00DD20F9" w:rsidRPr="007243F5">
        <w:rPr>
          <w:rFonts w:ascii="Times New Roman" w:eastAsiaTheme="majorEastAsia" w:hAnsi="Times New Roman" w:cs="Times New Roman"/>
          <w:bCs/>
          <w:sz w:val="24"/>
          <w:szCs w:val="24"/>
          <w:lang w:val="en-IN"/>
        </w:rPr>
        <w:t xml:space="preserve">(SHPL), a company that is into sale of Non-Pesticide Management products in the retail market.  The cooperative had supplied 20 tonnes of processed to SHPL and also sold the by-products in the local and Hyderabad market to generate a Net profit. This experience helped the cooperative to develop a better understanding on the following aspects of groundnut </w:t>
      </w:r>
    </w:p>
    <w:p w:rsidR="0028037A" w:rsidRPr="007243F5" w:rsidRDefault="0028037A"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Pricing</w:t>
      </w:r>
    </w:p>
    <w:p w:rsidR="0028037A" w:rsidRPr="007243F5" w:rsidRDefault="0028037A"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Procurement</w:t>
      </w:r>
    </w:p>
    <w:p w:rsidR="00FE6907" w:rsidRPr="007243F5" w:rsidRDefault="00DD20F9"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Aggregation</w:t>
      </w:r>
    </w:p>
    <w:p w:rsidR="00DD20F9" w:rsidRPr="007243F5" w:rsidRDefault="00DD20F9"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Processing</w:t>
      </w:r>
    </w:p>
    <w:p w:rsidR="00C940F6" w:rsidRPr="007243F5" w:rsidRDefault="00C940F6"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Operations</w:t>
      </w:r>
    </w:p>
    <w:p w:rsidR="00DD20F9" w:rsidRPr="007243F5" w:rsidRDefault="00DD20F9"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Market Linkage</w:t>
      </w:r>
    </w:p>
    <w:p w:rsidR="00FE6907" w:rsidRPr="007243F5" w:rsidRDefault="0028037A" w:rsidP="0094164D">
      <w:pPr>
        <w:pStyle w:val="ListParagraph"/>
        <w:numPr>
          <w:ilvl w:val="0"/>
          <w:numId w:val="2"/>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Cost Benefit Analysis</w:t>
      </w:r>
    </w:p>
    <w:p w:rsidR="00ED0724" w:rsidRDefault="00FE6907" w:rsidP="00ED0724">
      <w:pPr>
        <w:pStyle w:val="Heading1"/>
        <w:spacing w:line="276" w:lineRule="auto"/>
        <w:jc w:val="both"/>
        <w:rPr>
          <w:rFonts w:ascii="Times New Roman" w:hAnsi="Times New Roman" w:cs="Times New Roman"/>
          <w:color w:val="auto"/>
          <w:lang w:val="en-IN"/>
        </w:rPr>
      </w:pPr>
      <w:r w:rsidRPr="007243F5">
        <w:rPr>
          <w:rFonts w:ascii="Times New Roman" w:hAnsi="Times New Roman" w:cs="Times New Roman"/>
          <w:color w:val="auto"/>
          <w:lang w:val="en-IN"/>
        </w:rPr>
        <w:t>Objective</w:t>
      </w:r>
    </w:p>
    <w:p w:rsidR="00EB6832" w:rsidRPr="00EB6832" w:rsidRDefault="00EB6832" w:rsidP="00EB6832">
      <w:pPr>
        <w:rPr>
          <w:lang w:val="en-IN"/>
        </w:rPr>
      </w:pPr>
    </w:p>
    <w:p w:rsidR="00CB2FD1" w:rsidRPr="007243F5" w:rsidRDefault="003F3142" w:rsidP="0094164D">
      <w:pPr>
        <w:pStyle w:val="ListParagraph"/>
        <w:numPr>
          <w:ilvl w:val="0"/>
          <w:numId w:val="3"/>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T</w:t>
      </w:r>
      <w:r w:rsidR="0028037A" w:rsidRPr="007243F5">
        <w:rPr>
          <w:rFonts w:ascii="Times New Roman" w:eastAsiaTheme="majorEastAsia" w:hAnsi="Times New Roman" w:cs="Times New Roman"/>
          <w:bCs/>
          <w:sz w:val="24"/>
          <w:szCs w:val="24"/>
          <w:lang w:val="en-IN"/>
        </w:rPr>
        <w:t xml:space="preserve">o sensitise the FPO members </w:t>
      </w:r>
      <w:r w:rsidRPr="007243F5">
        <w:rPr>
          <w:rFonts w:ascii="Times New Roman" w:eastAsiaTheme="majorEastAsia" w:hAnsi="Times New Roman" w:cs="Times New Roman"/>
          <w:bCs/>
          <w:sz w:val="24"/>
          <w:szCs w:val="24"/>
          <w:lang w:val="en-IN"/>
        </w:rPr>
        <w:t>in</w:t>
      </w:r>
      <w:r w:rsidR="0028037A" w:rsidRPr="007243F5">
        <w:rPr>
          <w:rFonts w:ascii="Times New Roman" w:eastAsiaTheme="majorEastAsia" w:hAnsi="Times New Roman" w:cs="Times New Roman"/>
          <w:bCs/>
          <w:sz w:val="24"/>
          <w:szCs w:val="24"/>
          <w:lang w:val="en-IN"/>
        </w:rPr>
        <w:t xml:space="preserve"> the project area</w:t>
      </w:r>
      <w:r w:rsidRPr="007243F5">
        <w:rPr>
          <w:rFonts w:ascii="Times New Roman" w:eastAsiaTheme="majorEastAsia" w:hAnsi="Times New Roman" w:cs="Times New Roman"/>
          <w:bCs/>
          <w:sz w:val="24"/>
          <w:szCs w:val="24"/>
          <w:lang w:val="en-IN"/>
        </w:rPr>
        <w:t xml:space="preserve"> on  the operational and Financial modalities involved  in processing of groundnut</w:t>
      </w:r>
    </w:p>
    <w:p w:rsidR="003F3142" w:rsidRPr="007243F5" w:rsidRDefault="00625B58" w:rsidP="0094164D">
      <w:pPr>
        <w:pStyle w:val="ListParagraph"/>
        <w:numPr>
          <w:ilvl w:val="0"/>
          <w:numId w:val="3"/>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To create awareness amongst FPO members, as to how , FPO can be </w:t>
      </w:r>
      <w:r w:rsidR="003F3142" w:rsidRPr="007243F5">
        <w:rPr>
          <w:rFonts w:ascii="Times New Roman" w:eastAsiaTheme="majorEastAsia" w:hAnsi="Times New Roman" w:cs="Times New Roman"/>
          <w:bCs/>
          <w:sz w:val="24"/>
          <w:szCs w:val="24"/>
          <w:lang w:val="en-IN"/>
        </w:rPr>
        <w:t>Lev</w:t>
      </w:r>
      <w:r w:rsidRPr="007243F5">
        <w:rPr>
          <w:rFonts w:ascii="Times New Roman" w:eastAsiaTheme="majorEastAsia" w:hAnsi="Times New Roman" w:cs="Times New Roman"/>
          <w:bCs/>
          <w:sz w:val="24"/>
          <w:szCs w:val="24"/>
          <w:lang w:val="en-IN"/>
        </w:rPr>
        <w:t>eraged</w:t>
      </w:r>
      <w:r w:rsidR="003F3142" w:rsidRPr="007243F5">
        <w:rPr>
          <w:rFonts w:ascii="Times New Roman" w:eastAsiaTheme="majorEastAsia" w:hAnsi="Times New Roman" w:cs="Times New Roman"/>
          <w:bCs/>
          <w:sz w:val="24"/>
          <w:szCs w:val="24"/>
          <w:lang w:val="en-IN"/>
        </w:rPr>
        <w:t xml:space="preserve"> as a platform for aggregation and sale of commodity</w:t>
      </w:r>
    </w:p>
    <w:p w:rsidR="00FE6907" w:rsidRDefault="00FE6907" w:rsidP="0094164D">
      <w:pPr>
        <w:pStyle w:val="Heading1"/>
        <w:spacing w:line="276" w:lineRule="auto"/>
        <w:jc w:val="both"/>
        <w:rPr>
          <w:color w:val="auto"/>
          <w:lang w:val="en-IN"/>
        </w:rPr>
      </w:pPr>
      <w:r w:rsidRPr="007243F5">
        <w:rPr>
          <w:color w:val="auto"/>
          <w:lang w:val="en-IN"/>
        </w:rPr>
        <w:t>Participants</w:t>
      </w:r>
    </w:p>
    <w:p w:rsidR="00EB6832" w:rsidRPr="00EB6832" w:rsidRDefault="00EB6832" w:rsidP="00EB6832">
      <w:pPr>
        <w:rPr>
          <w:lang w:val="en-IN"/>
        </w:rPr>
      </w:pPr>
    </w:p>
    <w:p w:rsidR="00322913" w:rsidRPr="007243F5" w:rsidRDefault="00322913" w:rsidP="0094164D">
      <w:pPr>
        <w:pStyle w:val="ListParagraph"/>
        <w:spacing w:line="276" w:lineRule="auto"/>
        <w:ind w:left="0"/>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The participants of the exposure visit were members </w:t>
      </w:r>
      <w:r w:rsidR="002E5C65" w:rsidRPr="007243F5">
        <w:rPr>
          <w:rFonts w:ascii="Times New Roman" w:eastAsiaTheme="majorEastAsia" w:hAnsi="Times New Roman" w:cs="Times New Roman"/>
          <w:bCs/>
          <w:sz w:val="24"/>
          <w:szCs w:val="24"/>
          <w:lang w:val="en-IN"/>
        </w:rPr>
        <w:t>from</w:t>
      </w:r>
      <w:r w:rsidRPr="007243F5">
        <w:rPr>
          <w:rFonts w:ascii="Times New Roman" w:eastAsiaTheme="majorEastAsia" w:hAnsi="Times New Roman" w:cs="Times New Roman"/>
          <w:bCs/>
          <w:sz w:val="24"/>
          <w:szCs w:val="24"/>
          <w:lang w:val="en-IN"/>
        </w:rPr>
        <w:t xml:space="preserve"> </w:t>
      </w:r>
      <w:r w:rsidR="002E5C65" w:rsidRPr="007243F5">
        <w:rPr>
          <w:rFonts w:ascii="Times New Roman" w:eastAsiaTheme="majorEastAsia" w:hAnsi="Times New Roman" w:cs="Times New Roman"/>
          <w:bCs/>
          <w:sz w:val="24"/>
          <w:szCs w:val="24"/>
          <w:lang w:val="en-IN"/>
        </w:rPr>
        <w:t>FPO, LFA, LTA</w:t>
      </w:r>
      <w:r w:rsidR="00ED0724">
        <w:rPr>
          <w:rFonts w:ascii="Times New Roman" w:eastAsiaTheme="majorEastAsia" w:hAnsi="Times New Roman" w:cs="Times New Roman"/>
          <w:bCs/>
          <w:sz w:val="24"/>
          <w:szCs w:val="24"/>
          <w:lang w:val="en-IN"/>
        </w:rPr>
        <w:t>,</w:t>
      </w:r>
      <w:r w:rsidR="002E5C65" w:rsidRPr="007243F5">
        <w:rPr>
          <w:rFonts w:ascii="Times New Roman" w:eastAsiaTheme="majorEastAsia" w:hAnsi="Times New Roman" w:cs="Times New Roman"/>
          <w:bCs/>
          <w:sz w:val="24"/>
          <w:szCs w:val="24"/>
          <w:lang w:val="en-IN"/>
        </w:rPr>
        <w:t xml:space="preserve"> DPMU</w:t>
      </w:r>
      <w:r w:rsidR="00ED0724">
        <w:rPr>
          <w:rFonts w:ascii="Times New Roman" w:eastAsiaTheme="majorEastAsia" w:hAnsi="Times New Roman" w:cs="Times New Roman"/>
          <w:bCs/>
          <w:sz w:val="24"/>
          <w:szCs w:val="24"/>
          <w:lang w:val="en-IN"/>
        </w:rPr>
        <w:t xml:space="preserve"> </w:t>
      </w:r>
      <w:r w:rsidR="006C4F8B" w:rsidRPr="007243F5">
        <w:rPr>
          <w:rFonts w:ascii="Times New Roman" w:eastAsiaTheme="majorEastAsia" w:hAnsi="Times New Roman" w:cs="Times New Roman"/>
          <w:bCs/>
          <w:sz w:val="24"/>
          <w:szCs w:val="24"/>
          <w:lang w:val="en-IN"/>
        </w:rPr>
        <w:t>across 5 districts of the Project</w:t>
      </w:r>
    </w:p>
    <w:p w:rsidR="00FE6907" w:rsidRDefault="009509BA" w:rsidP="0094164D">
      <w:pPr>
        <w:pStyle w:val="Heading1"/>
        <w:spacing w:line="276" w:lineRule="auto"/>
        <w:jc w:val="both"/>
        <w:rPr>
          <w:rFonts w:ascii="Times New Roman" w:hAnsi="Times New Roman" w:cs="Times New Roman"/>
          <w:color w:val="auto"/>
          <w:lang w:val="en-IN"/>
        </w:rPr>
      </w:pPr>
      <w:r>
        <w:rPr>
          <w:noProof/>
          <w:lang w:val="en-IN" w:eastAsia="en-IN"/>
        </w:rPr>
        <w:lastRenderedPageBreak/>
        <w:drawing>
          <wp:anchor distT="0" distB="0" distL="114300" distR="114300" simplePos="0" relativeHeight="251644416" behindDoc="0" locked="0" layoutInCell="1" allowOverlap="1">
            <wp:simplePos x="0" y="0"/>
            <wp:positionH relativeFrom="column">
              <wp:posOffset>6095365</wp:posOffset>
            </wp:positionH>
            <wp:positionV relativeFrom="paragraph">
              <wp:posOffset>-432435</wp:posOffset>
            </wp:positionV>
            <wp:extent cx="3672840" cy="2746375"/>
            <wp:effectExtent l="19050" t="0" r="3810" b="0"/>
            <wp:wrapSquare wrapText="bothSides"/>
            <wp:docPr id="2" name="Picture 2" descr="WhatsApp Image 2019-03-11 at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hatsApp Image 2019-03-11 at 2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72840" cy="2746375"/>
                    </a:xfrm>
                    <a:prstGeom prst="rect">
                      <a:avLst/>
                    </a:prstGeom>
                    <a:noFill/>
                    <a:ln>
                      <a:noFill/>
                    </a:ln>
                  </pic:spPr>
                </pic:pic>
              </a:graphicData>
            </a:graphic>
          </wp:anchor>
        </w:drawing>
      </w:r>
      <w:r w:rsidR="00FE6907" w:rsidRPr="007243F5">
        <w:rPr>
          <w:rFonts w:ascii="Times New Roman" w:hAnsi="Times New Roman" w:cs="Times New Roman"/>
          <w:color w:val="auto"/>
          <w:lang w:val="en-IN"/>
        </w:rPr>
        <w:t>Overview of the Visit</w:t>
      </w:r>
    </w:p>
    <w:p w:rsidR="00ED0724" w:rsidRPr="00ED0724" w:rsidRDefault="00ED0724" w:rsidP="00ED0724">
      <w:pPr>
        <w:rPr>
          <w:lang w:val="en-IN"/>
        </w:rPr>
      </w:pPr>
    </w:p>
    <w:p w:rsidR="00576A85" w:rsidRPr="007243F5" w:rsidRDefault="006C4F8B" w:rsidP="0094164D">
      <w:p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The FPO members across the 5 districts visited the groundnut processing mill in </w:t>
      </w:r>
      <w:proofErr w:type="spellStart"/>
      <w:r w:rsidRPr="007243F5">
        <w:rPr>
          <w:rFonts w:ascii="Times New Roman" w:eastAsiaTheme="majorEastAsia" w:hAnsi="Times New Roman" w:cs="Times New Roman"/>
          <w:bCs/>
          <w:sz w:val="24"/>
          <w:szCs w:val="24"/>
          <w:lang w:val="en-IN"/>
        </w:rPr>
        <w:t>Nallacheruvu</w:t>
      </w:r>
      <w:proofErr w:type="spellEnd"/>
      <w:r w:rsidRPr="007243F5">
        <w:rPr>
          <w:rFonts w:ascii="Times New Roman" w:eastAsiaTheme="majorEastAsia" w:hAnsi="Times New Roman" w:cs="Times New Roman"/>
          <w:bCs/>
          <w:sz w:val="24"/>
          <w:szCs w:val="24"/>
          <w:lang w:val="en-IN"/>
        </w:rPr>
        <w:t xml:space="preserve">, </w:t>
      </w:r>
      <w:proofErr w:type="spellStart"/>
      <w:r w:rsidRPr="007243F5">
        <w:rPr>
          <w:rFonts w:ascii="Times New Roman" w:eastAsiaTheme="majorEastAsia" w:hAnsi="Times New Roman" w:cs="Times New Roman"/>
          <w:bCs/>
          <w:sz w:val="24"/>
          <w:szCs w:val="24"/>
          <w:lang w:val="en-IN"/>
        </w:rPr>
        <w:t>Anantapur</w:t>
      </w:r>
      <w:proofErr w:type="spellEnd"/>
      <w:r w:rsidRPr="007243F5">
        <w:rPr>
          <w:rFonts w:ascii="Times New Roman" w:eastAsiaTheme="majorEastAsia" w:hAnsi="Times New Roman" w:cs="Times New Roman"/>
          <w:bCs/>
          <w:sz w:val="24"/>
          <w:szCs w:val="24"/>
          <w:lang w:val="en-IN"/>
        </w:rPr>
        <w:t xml:space="preserve"> to develop an understanding as to how FPO would be able </w:t>
      </w:r>
      <w:r w:rsidR="0094164D">
        <w:rPr>
          <w:rFonts w:ascii="Times New Roman" w:eastAsiaTheme="majorEastAsia" w:hAnsi="Times New Roman" w:cs="Times New Roman"/>
          <w:bCs/>
          <w:sz w:val="24"/>
          <w:szCs w:val="24"/>
          <w:lang w:val="en-IN"/>
        </w:rPr>
        <w:t xml:space="preserve">     </w:t>
      </w:r>
    </w:p>
    <w:p w:rsidR="006C4F8B" w:rsidRPr="007243F5" w:rsidRDefault="006C4F8B" w:rsidP="0094164D">
      <w:pPr>
        <w:pStyle w:val="ListParagraph"/>
        <w:numPr>
          <w:ilvl w:val="0"/>
          <w:numId w:val="4"/>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Establish a sustainable business model by developing market linkages</w:t>
      </w:r>
    </w:p>
    <w:p w:rsidR="006C4F8B" w:rsidRPr="007243F5" w:rsidRDefault="00576A85" w:rsidP="0094164D">
      <w:pPr>
        <w:pStyle w:val="ListParagraph"/>
        <w:numPr>
          <w:ilvl w:val="0"/>
          <w:numId w:val="4"/>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Operational Modalities involved in value addition process of groundnut</w:t>
      </w:r>
    </w:p>
    <w:p w:rsidR="00576A85" w:rsidRPr="007243F5" w:rsidRDefault="00576A85" w:rsidP="0094164D">
      <w:pPr>
        <w:pStyle w:val="ListParagraph"/>
        <w:numPr>
          <w:ilvl w:val="0"/>
          <w:numId w:val="4"/>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 xml:space="preserve"> Leverage its  collective capacity develop bargaining  power for sale of the produce</w:t>
      </w:r>
    </w:p>
    <w:p w:rsidR="00370445" w:rsidRPr="0094164D" w:rsidRDefault="00370445" w:rsidP="0094164D">
      <w:pPr>
        <w:spacing w:line="276" w:lineRule="auto"/>
        <w:jc w:val="both"/>
        <w:rPr>
          <w:rFonts w:ascii="Times New Roman" w:eastAsiaTheme="majorEastAsia" w:hAnsi="Times New Roman" w:cs="Times New Roman"/>
          <w:b/>
          <w:bCs/>
          <w:sz w:val="24"/>
          <w:szCs w:val="24"/>
          <w:lang w:val="en-IN"/>
        </w:rPr>
      </w:pPr>
      <w:r w:rsidRPr="0094164D">
        <w:rPr>
          <w:rFonts w:ascii="Times New Roman" w:eastAsiaTheme="majorEastAsia" w:hAnsi="Times New Roman" w:cs="Times New Roman"/>
          <w:b/>
          <w:bCs/>
          <w:sz w:val="24"/>
          <w:szCs w:val="24"/>
          <w:lang w:val="en-IN"/>
        </w:rPr>
        <w:t>The training session was conducted batch wise for around 160 FPO members. The training session involved the following</w:t>
      </w:r>
    </w:p>
    <w:p w:rsidR="00370445" w:rsidRPr="007243F5" w:rsidRDefault="00370445"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Judging as to how the market price should be assessed during the season</w:t>
      </w:r>
    </w:p>
    <w:p w:rsidR="00370445" w:rsidRPr="007243F5" w:rsidRDefault="00370445"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How FPO would need to explore the forward linkages for their produce</w:t>
      </w:r>
    </w:p>
    <w:p w:rsidR="00370445" w:rsidRPr="007243F5" w:rsidRDefault="009509BA"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Pr>
          <w:noProof/>
          <w:lang w:val="en-IN" w:eastAsia="en-IN"/>
        </w:rPr>
        <w:drawing>
          <wp:anchor distT="0" distB="0" distL="114300" distR="114300" simplePos="0" relativeHeight="251651584" behindDoc="1" locked="0" layoutInCell="1" allowOverlap="1">
            <wp:simplePos x="0" y="0"/>
            <wp:positionH relativeFrom="column">
              <wp:posOffset>6096000</wp:posOffset>
            </wp:positionH>
            <wp:positionV relativeFrom="paragraph">
              <wp:posOffset>93980</wp:posOffset>
            </wp:positionV>
            <wp:extent cx="3623310" cy="2876550"/>
            <wp:effectExtent l="19050" t="0" r="0" b="0"/>
            <wp:wrapTight wrapText="bothSides">
              <wp:wrapPolygon edited="0">
                <wp:start x="-114" y="0"/>
                <wp:lineTo x="-114" y="21457"/>
                <wp:lineTo x="21577" y="21457"/>
                <wp:lineTo x="21577" y="0"/>
                <wp:lineTo x="-114" y="0"/>
              </wp:wrapPolygon>
            </wp:wrapTight>
            <wp:docPr id="4" name="Picture 4" descr="WhatsApp Image 2019-03-11 at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hatsApp Image 2019-03-11 at 2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3310" cy="2876550"/>
                    </a:xfrm>
                    <a:prstGeom prst="rect">
                      <a:avLst/>
                    </a:prstGeom>
                    <a:noFill/>
                    <a:ln>
                      <a:noFill/>
                    </a:ln>
                  </pic:spPr>
                </pic:pic>
              </a:graphicData>
            </a:graphic>
          </wp:anchor>
        </w:drawing>
      </w:r>
      <w:r w:rsidR="00370445" w:rsidRPr="007243F5">
        <w:rPr>
          <w:rFonts w:ascii="Times New Roman" w:eastAsiaTheme="majorEastAsia" w:hAnsi="Times New Roman" w:cs="Times New Roman"/>
          <w:bCs/>
          <w:sz w:val="24"/>
          <w:szCs w:val="24"/>
          <w:lang w:val="en-IN"/>
        </w:rPr>
        <w:t xml:space="preserve">How Pricing needed to be finalised based on the processes that would be involved </w:t>
      </w:r>
    </w:p>
    <w:p w:rsidR="00370445" w:rsidRPr="007243F5" w:rsidRDefault="001A2571"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Financial linkages that need to be developed by FPO to ensure the working capital is provided for</w:t>
      </w:r>
    </w:p>
    <w:p w:rsidR="001A2571" w:rsidRPr="007243F5" w:rsidRDefault="00635891"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How to optimise the cost at time of aggregation of produce</w:t>
      </w:r>
    </w:p>
    <w:p w:rsidR="00635891" w:rsidRPr="007243F5" w:rsidRDefault="00635891" w:rsidP="0094164D">
      <w:pPr>
        <w:pStyle w:val="ListParagraph"/>
        <w:numPr>
          <w:ilvl w:val="0"/>
          <w:numId w:val="5"/>
        </w:numPr>
        <w:spacing w:line="276" w:lineRule="auto"/>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Parameters and standards that need to be adhered to while procuring, processing, packing and delivering to the buyer</w:t>
      </w:r>
    </w:p>
    <w:p w:rsidR="00ED0724" w:rsidRPr="00ED0724" w:rsidRDefault="0094164D" w:rsidP="00ED0724">
      <w:pPr>
        <w:pStyle w:val="ListParagraph"/>
        <w:numPr>
          <w:ilvl w:val="0"/>
          <w:numId w:val="5"/>
        </w:numPr>
        <w:spacing w:line="276" w:lineRule="auto"/>
        <w:jc w:val="both"/>
        <w:rPr>
          <w:rFonts w:ascii="Times New Roman" w:eastAsiaTheme="majorEastAsia" w:hAnsi="Times New Roman" w:cs="Times New Roman"/>
          <w:bCs/>
          <w:sz w:val="24"/>
          <w:szCs w:val="24"/>
          <w:lang w:val="en-IN"/>
        </w:rPr>
      </w:pPr>
      <w:r>
        <w:rPr>
          <w:rFonts w:ascii="Times New Roman" w:eastAsiaTheme="majorEastAsia" w:hAnsi="Times New Roman" w:cs="Times New Roman"/>
          <w:bCs/>
          <w:sz w:val="24"/>
          <w:szCs w:val="24"/>
          <w:lang w:val="en-IN"/>
        </w:rPr>
        <w:t>The By-</w:t>
      </w:r>
      <w:r w:rsidR="004347BD" w:rsidRPr="007243F5">
        <w:rPr>
          <w:rFonts w:ascii="Times New Roman" w:eastAsiaTheme="majorEastAsia" w:hAnsi="Times New Roman" w:cs="Times New Roman"/>
          <w:bCs/>
          <w:sz w:val="24"/>
          <w:szCs w:val="24"/>
          <w:lang w:val="en-IN"/>
        </w:rPr>
        <w:t>products</w:t>
      </w:r>
      <w:r w:rsidR="00CB2FD1" w:rsidRPr="007243F5">
        <w:rPr>
          <w:rFonts w:ascii="Times New Roman" w:eastAsiaTheme="majorEastAsia" w:hAnsi="Times New Roman" w:cs="Times New Roman"/>
          <w:bCs/>
          <w:sz w:val="24"/>
          <w:szCs w:val="24"/>
          <w:lang w:val="en-IN"/>
        </w:rPr>
        <w:t xml:space="preserve"> realised</w:t>
      </w:r>
      <w:r w:rsidR="004347BD" w:rsidRPr="007243F5">
        <w:rPr>
          <w:rFonts w:ascii="Times New Roman" w:eastAsiaTheme="majorEastAsia" w:hAnsi="Times New Roman" w:cs="Times New Roman"/>
          <w:bCs/>
          <w:sz w:val="24"/>
          <w:szCs w:val="24"/>
          <w:lang w:val="en-IN"/>
        </w:rPr>
        <w:t xml:space="preserve"> post processing and </w:t>
      </w:r>
      <w:r w:rsidR="00CB2FD1" w:rsidRPr="007243F5">
        <w:rPr>
          <w:rFonts w:ascii="Times New Roman" w:eastAsiaTheme="majorEastAsia" w:hAnsi="Times New Roman" w:cs="Times New Roman"/>
          <w:bCs/>
          <w:sz w:val="24"/>
          <w:szCs w:val="24"/>
          <w:lang w:val="en-IN"/>
        </w:rPr>
        <w:t xml:space="preserve"> how they should be priced and marketed through various channels</w:t>
      </w:r>
    </w:p>
    <w:p w:rsidR="00CB2FD1" w:rsidRPr="00ED0724" w:rsidRDefault="00FE6907" w:rsidP="00ED0724">
      <w:pPr>
        <w:pStyle w:val="Heading1"/>
        <w:rPr>
          <w:rFonts w:ascii="Times New Roman" w:hAnsi="Times New Roman" w:cs="Times New Roman"/>
          <w:color w:val="auto"/>
          <w:lang w:val="en-IN"/>
        </w:rPr>
      </w:pPr>
      <w:r w:rsidRPr="00ED0724">
        <w:rPr>
          <w:rFonts w:ascii="Times New Roman" w:hAnsi="Times New Roman" w:cs="Times New Roman"/>
          <w:color w:val="auto"/>
          <w:lang w:val="en-IN"/>
        </w:rPr>
        <w:t xml:space="preserve">Key </w:t>
      </w:r>
      <w:r w:rsidR="00CB2FD1" w:rsidRPr="00ED0724">
        <w:rPr>
          <w:rFonts w:ascii="Times New Roman" w:hAnsi="Times New Roman" w:cs="Times New Roman"/>
          <w:color w:val="auto"/>
          <w:lang w:val="en-IN"/>
        </w:rPr>
        <w:t>Learning from the exposure visit</w:t>
      </w:r>
    </w:p>
    <w:p w:rsidR="00CB2FD1" w:rsidRPr="007243F5" w:rsidRDefault="00CB2FD1" w:rsidP="0094164D">
      <w:pPr>
        <w:pStyle w:val="ListParagraph"/>
        <w:spacing w:line="276" w:lineRule="auto"/>
        <w:ind w:left="0"/>
        <w:jc w:val="both"/>
        <w:rPr>
          <w:rFonts w:ascii="Times New Roman" w:eastAsiaTheme="majorEastAsia" w:hAnsi="Times New Roman" w:cs="Times New Roman"/>
          <w:b/>
          <w:bCs/>
          <w:sz w:val="28"/>
          <w:szCs w:val="28"/>
          <w:lang w:val="en-IN"/>
        </w:rPr>
      </w:pPr>
    </w:p>
    <w:p w:rsidR="009433A4" w:rsidRPr="007243F5" w:rsidRDefault="00CB2FD1" w:rsidP="0094164D">
      <w:pPr>
        <w:pStyle w:val="ListParagraph"/>
        <w:spacing w:line="276" w:lineRule="auto"/>
        <w:ind w:left="0"/>
        <w:jc w:val="both"/>
        <w:rPr>
          <w:rFonts w:ascii="Times New Roman" w:eastAsiaTheme="majorEastAsia" w:hAnsi="Times New Roman" w:cs="Times New Roman"/>
          <w:bCs/>
          <w:sz w:val="24"/>
          <w:szCs w:val="24"/>
          <w:lang w:val="en-IN"/>
        </w:rPr>
      </w:pPr>
      <w:r w:rsidRPr="007243F5">
        <w:rPr>
          <w:rFonts w:ascii="Times New Roman" w:eastAsiaTheme="majorEastAsia" w:hAnsi="Times New Roman" w:cs="Times New Roman"/>
          <w:bCs/>
          <w:sz w:val="24"/>
          <w:szCs w:val="24"/>
          <w:lang w:val="en-IN"/>
        </w:rPr>
        <w:t>The FPO mem</w:t>
      </w:r>
      <w:r w:rsidR="009433A4" w:rsidRPr="007243F5">
        <w:rPr>
          <w:rFonts w:ascii="Times New Roman" w:eastAsiaTheme="majorEastAsia" w:hAnsi="Times New Roman" w:cs="Times New Roman"/>
          <w:bCs/>
          <w:sz w:val="24"/>
          <w:szCs w:val="24"/>
          <w:lang w:val="en-IN"/>
        </w:rPr>
        <w:t xml:space="preserve">bers who visited the training session have developed a understanding as to how the aggregation of their produce would help to increase their bargaining power and how establishing market linkages and carrying out value addition for their products would help in realising greater </w:t>
      </w:r>
      <w:r w:rsidR="00612116">
        <w:rPr>
          <w:rFonts w:ascii="Times New Roman" w:eastAsiaTheme="majorEastAsia" w:hAnsi="Times New Roman" w:cs="Times New Roman"/>
          <w:bCs/>
          <w:sz w:val="24"/>
          <w:szCs w:val="24"/>
          <w:lang w:val="en-IN"/>
        </w:rPr>
        <w:lastRenderedPageBreak/>
        <w:t>price realisation. They were also made aware</w:t>
      </w:r>
      <w:r w:rsidR="009433A4" w:rsidRPr="007243F5">
        <w:rPr>
          <w:rFonts w:ascii="Times New Roman" w:eastAsiaTheme="majorEastAsia" w:hAnsi="Times New Roman" w:cs="Times New Roman"/>
          <w:bCs/>
          <w:sz w:val="24"/>
          <w:szCs w:val="24"/>
          <w:lang w:val="en-IN"/>
        </w:rPr>
        <w:t xml:space="preserve">, to </w:t>
      </w:r>
      <w:r w:rsidR="00ED0724">
        <w:rPr>
          <w:rFonts w:ascii="Times New Roman" w:eastAsiaTheme="majorEastAsia" w:hAnsi="Times New Roman" w:cs="Times New Roman"/>
          <w:bCs/>
          <w:noProof/>
          <w:sz w:val="24"/>
          <w:szCs w:val="24"/>
          <w:lang w:val="en-IN" w:eastAsia="en-IN"/>
        </w:rPr>
        <w:drawing>
          <wp:anchor distT="0" distB="0" distL="114300" distR="114300" simplePos="0" relativeHeight="251673088" behindDoc="1" locked="0" layoutInCell="1" allowOverlap="1">
            <wp:simplePos x="0" y="0"/>
            <wp:positionH relativeFrom="column">
              <wp:posOffset>5619750</wp:posOffset>
            </wp:positionH>
            <wp:positionV relativeFrom="paragraph">
              <wp:posOffset>0</wp:posOffset>
            </wp:positionV>
            <wp:extent cx="3971925" cy="2686050"/>
            <wp:effectExtent l="19050" t="0" r="9525" b="0"/>
            <wp:wrapTight wrapText="bothSides">
              <wp:wrapPolygon edited="0">
                <wp:start x="-104" y="0"/>
                <wp:lineTo x="-104" y="21447"/>
                <wp:lineTo x="21652" y="21447"/>
                <wp:lineTo x="21652" y="0"/>
                <wp:lineTo x="-104" y="0"/>
              </wp:wrapPolygon>
            </wp:wrapTight>
            <wp:docPr id="5" name="Picture 5" descr="WhatsApp Image 2019-03-11 at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hatsApp Image 2019-03-11 at 21"/>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71925" cy="2686050"/>
                    </a:xfrm>
                    <a:prstGeom prst="rect">
                      <a:avLst/>
                    </a:prstGeom>
                    <a:noFill/>
                    <a:ln>
                      <a:noFill/>
                    </a:ln>
                  </pic:spPr>
                </pic:pic>
              </a:graphicData>
            </a:graphic>
          </wp:anchor>
        </w:drawing>
      </w:r>
      <w:r w:rsidR="00612116">
        <w:rPr>
          <w:rFonts w:ascii="Times New Roman" w:eastAsiaTheme="majorEastAsia" w:hAnsi="Times New Roman" w:cs="Times New Roman"/>
          <w:bCs/>
          <w:sz w:val="24"/>
          <w:szCs w:val="24"/>
          <w:lang w:val="en-IN"/>
        </w:rPr>
        <w:t>develop</w:t>
      </w:r>
      <w:r w:rsidR="009433A4" w:rsidRPr="007243F5">
        <w:rPr>
          <w:rFonts w:ascii="Times New Roman" w:eastAsiaTheme="majorEastAsia" w:hAnsi="Times New Roman" w:cs="Times New Roman"/>
          <w:bCs/>
          <w:sz w:val="24"/>
          <w:szCs w:val="24"/>
          <w:lang w:val="en-IN"/>
        </w:rPr>
        <w:t xml:space="preserve"> a sustainable business</w:t>
      </w:r>
      <w:r w:rsidR="00612116">
        <w:rPr>
          <w:rFonts w:ascii="Times New Roman" w:eastAsiaTheme="majorEastAsia" w:hAnsi="Times New Roman" w:cs="Times New Roman"/>
          <w:bCs/>
          <w:sz w:val="24"/>
          <w:szCs w:val="24"/>
          <w:lang w:val="en-IN"/>
        </w:rPr>
        <w:t xml:space="preserve"> model</w:t>
      </w:r>
      <w:r w:rsidR="009433A4" w:rsidRPr="007243F5">
        <w:rPr>
          <w:rFonts w:ascii="Times New Roman" w:eastAsiaTheme="majorEastAsia" w:hAnsi="Times New Roman" w:cs="Times New Roman"/>
          <w:bCs/>
          <w:sz w:val="24"/>
          <w:szCs w:val="24"/>
          <w:lang w:val="en-IN"/>
        </w:rPr>
        <w:t xml:space="preserve"> it was just not enough to develop forward linkage</w:t>
      </w:r>
      <w:r w:rsidR="00612116">
        <w:rPr>
          <w:rFonts w:ascii="Times New Roman" w:eastAsiaTheme="majorEastAsia" w:hAnsi="Times New Roman" w:cs="Times New Roman"/>
          <w:bCs/>
          <w:sz w:val="24"/>
          <w:szCs w:val="24"/>
          <w:lang w:val="en-IN"/>
        </w:rPr>
        <w:t>s,</w:t>
      </w:r>
      <w:r w:rsidR="009433A4" w:rsidRPr="007243F5">
        <w:rPr>
          <w:rFonts w:ascii="Times New Roman" w:eastAsiaTheme="majorEastAsia" w:hAnsi="Times New Roman" w:cs="Times New Roman"/>
          <w:bCs/>
          <w:sz w:val="24"/>
          <w:szCs w:val="24"/>
          <w:lang w:val="en-IN"/>
        </w:rPr>
        <w:t xml:space="preserve"> but also </w:t>
      </w:r>
      <w:r w:rsidR="00FE6907" w:rsidRPr="007243F5">
        <w:rPr>
          <w:rFonts w:ascii="Times New Roman" w:eastAsiaTheme="majorEastAsia" w:hAnsi="Times New Roman" w:cs="Times New Roman"/>
          <w:bCs/>
          <w:sz w:val="24"/>
          <w:szCs w:val="24"/>
          <w:lang w:val="en-IN"/>
        </w:rPr>
        <w:t xml:space="preserve"> </w:t>
      </w:r>
      <w:r w:rsidR="009433A4" w:rsidRPr="007243F5">
        <w:rPr>
          <w:rFonts w:ascii="Times New Roman" w:eastAsiaTheme="majorEastAsia" w:hAnsi="Times New Roman" w:cs="Times New Roman"/>
          <w:bCs/>
          <w:sz w:val="24"/>
          <w:szCs w:val="24"/>
          <w:lang w:val="en-IN"/>
        </w:rPr>
        <w:t xml:space="preserve">selling the by-products would </w:t>
      </w:r>
      <w:r w:rsidR="00612116">
        <w:rPr>
          <w:rFonts w:ascii="Times New Roman" w:eastAsiaTheme="majorEastAsia" w:hAnsi="Times New Roman" w:cs="Times New Roman"/>
          <w:bCs/>
          <w:sz w:val="24"/>
          <w:szCs w:val="24"/>
          <w:lang w:val="en-IN"/>
        </w:rPr>
        <w:t xml:space="preserve"> </w:t>
      </w:r>
      <w:r w:rsidR="009433A4" w:rsidRPr="007243F5">
        <w:rPr>
          <w:rFonts w:ascii="Times New Roman" w:eastAsiaTheme="majorEastAsia" w:hAnsi="Times New Roman" w:cs="Times New Roman"/>
          <w:bCs/>
          <w:sz w:val="24"/>
          <w:szCs w:val="24"/>
          <w:lang w:val="en-IN"/>
        </w:rPr>
        <w:t>be pivotal for generating profits</w:t>
      </w:r>
      <w:r w:rsidR="00612116">
        <w:rPr>
          <w:rFonts w:ascii="Times New Roman" w:eastAsiaTheme="majorEastAsia" w:hAnsi="Times New Roman" w:cs="Times New Roman"/>
          <w:bCs/>
          <w:sz w:val="24"/>
          <w:szCs w:val="24"/>
          <w:lang w:val="en-IN"/>
        </w:rPr>
        <w:t xml:space="preserve"> to ensure capital is available for pump priming the  next business cycle</w:t>
      </w:r>
      <w:r w:rsidR="009433A4" w:rsidRPr="007243F5">
        <w:rPr>
          <w:rFonts w:ascii="Times New Roman" w:eastAsiaTheme="majorEastAsia" w:hAnsi="Times New Roman" w:cs="Times New Roman"/>
          <w:bCs/>
          <w:sz w:val="24"/>
          <w:szCs w:val="24"/>
          <w:lang w:val="en-IN"/>
        </w:rPr>
        <w:t>.</w:t>
      </w:r>
      <w:r w:rsidR="00ED0724">
        <w:rPr>
          <w:rFonts w:ascii="Times New Roman" w:eastAsiaTheme="majorEastAsia" w:hAnsi="Times New Roman" w:cs="Times New Roman"/>
          <w:bCs/>
          <w:sz w:val="24"/>
          <w:szCs w:val="24"/>
          <w:lang w:val="en-IN"/>
        </w:rPr>
        <w:t xml:space="preserve"> </w:t>
      </w:r>
      <w:r w:rsidR="009433A4" w:rsidRPr="007243F5">
        <w:rPr>
          <w:rFonts w:ascii="Times New Roman" w:eastAsiaTheme="majorEastAsia" w:hAnsi="Times New Roman" w:cs="Times New Roman"/>
          <w:bCs/>
          <w:sz w:val="24"/>
          <w:szCs w:val="24"/>
          <w:lang w:val="en-IN"/>
        </w:rPr>
        <w:t>The FPOs  interested in developing their own business model would need to submit their draft plan to LFA. LTA would hand hold in assessing</w:t>
      </w:r>
      <w:r w:rsidR="00ED0724">
        <w:rPr>
          <w:rFonts w:ascii="Times New Roman" w:eastAsiaTheme="majorEastAsia" w:hAnsi="Times New Roman" w:cs="Times New Roman"/>
          <w:bCs/>
          <w:sz w:val="24"/>
          <w:szCs w:val="24"/>
          <w:lang w:val="en-IN"/>
        </w:rPr>
        <w:t xml:space="preserve"> and reviewing</w:t>
      </w:r>
      <w:r w:rsidR="009433A4" w:rsidRPr="007243F5">
        <w:rPr>
          <w:rFonts w:ascii="Times New Roman" w:eastAsiaTheme="majorEastAsia" w:hAnsi="Times New Roman" w:cs="Times New Roman"/>
          <w:bCs/>
          <w:sz w:val="24"/>
          <w:szCs w:val="24"/>
          <w:lang w:val="en-IN"/>
        </w:rPr>
        <w:t xml:space="preserve"> their plans.</w:t>
      </w:r>
      <w:bookmarkStart w:id="0" w:name="_GoBack"/>
      <w:bookmarkEnd w:id="0"/>
    </w:p>
    <w:p w:rsidR="00CB2FD1" w:rsidRPr="007243F5" w:rsidRDefault="00CB2FD1" w:rsidP="0094164D">
      <w:pPr>
        <w:pStyle w:val="ListParagraph"/>
        <w:spacing w:line="276" w:lineRule="auto"/>
        <w:ind w:left="0"/>
        <w:jc w:val="both"/>
        <w:rPr>
          <w:rFonts w:ascii="Times New Roman" w:eastAsiaTheme="majorEastAsia" w:hAnsi="Times New Roman" w:cs="Times New Roman"/>
          <w:b/>
          <w:bCs/>
          <w:sz w:val="28"/>
          <w:szCs w:val="28"/>
          <w:lang w:val="en-IN"/>
        </w:rPr>
      </w:pPr>
    </w:p>
    <w:p w:rsidR="00FE6907" w:rsidRDefault="00FE6907" w:rsidP="0094164D">
      <w:pPr>
        <w:jc w:val="both"/>
      </w:pPr>
    </w:p>
    <w:p w:rsidR="00FE6907" w:rsidRDefault="00FE6907" w:rsidP="0094164D">
      <w:pPr>
        <w:jc w:val="both"/>
      </w:pPr>
    </w:p>
    <w:p w:rsidR="00FE6907" w:rsidRDefault="00FE6907" w:rsidP="0094164D">
      <w:pPr>
        <w:jc w:val="both"/>
      </w:pPr>
    </w:p>
    <w:p w:rsidR="008337D9" w:rsidRDefault="008337D9" w:rsidP="0094164D">
      <w:pPr>
        <w:jc w:val="both"/>
      </w:pPr>
    </w:p>
    <w:p w:rsidR="008337D9" w:rsidRDefault="008337D9" w:rsidP="0094164D">
      <w:pPr>
        <w:jc w:val="both"/>
      </w:pPr>
    </w:p>
    <w:p w:rsidR="008337D9" w:rsidRDefault="008337D9"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94164D">
      <w:pPr>
        <w:jc w:val="both"/>
      </w:pPr>
    </w:p>
    <w:p w:rsidR="00ED0724" w:rsidRDefault="00ED0724" w:rsidP="00ED0724">
      <w:pPr>
        <w:pStyle w:val="Heading1"/>
        <w:rPr>
          <w:rFonts w:ascii="Times New Roman" w:hAnsi="Times New Roman" w:cs="Times New Roman"/>
          <w:color w:val="auto"/>
        </w:rPr>
      </w:pPr>
      <w:r w:rsidRPr="00ED0724">
        <w:rPr>
          <w:rFonts w:ascii="Times New Roman" w:hAnsi="Times New Roman" w:cs="Times New Roman"/>
          <w:color w:val="auto"/>
        </w:rPr>
        <w:lastRenderedPageBreak/>
        <w:t>Annexure 1:</w:t>
      </w:r>
      <w:r>
        <w:rPr>
          <w:rFonts w:ascii="Times New Roman" w:hAnsi="Times New Roman" w:cs="Times New Roman"/>
          <w:color w:val="auto"/>
        </w:rPr>
        <w:t xml:space="preserve"> List of Participants attended the training</w:t>
      </w:r>
    </w:p>
    <w:p w:rsidR="00ED0724" w:rsidRDefault="00ED0724" w:rsidP="00ED0724"/>
    <w:tbl>
      <w:tblPr>
        <w:tblStyle w:val="TableGrid"/>
        <w:tblW w:w="0" w:type="auto"/>
        <w:tblLook w:val="04A0"/>
      </w:tblPr>
      <w:tblGrid>
        <w:gridCol w:w="1809"/>
        <w:gridCol w:w="4253"/>
        <w:gridCol w:w="4536"/>
      </w:tblGrid>
      <w:tr w:rsidR="00ED0724" w:rsidTr="00500F1E">
        <w:tc>
          <w:tcPr>
            <w:tcW w:w="1809" w:type="dxa"/>
            <w:shd w:val="clear" w:color="auto" w:fill="D9D9D9" w:themeFill="background1" w:themeFillShade="D9"/>
            <w:vAlign w:val="center"/>
          </w:tcPr>
          <w:p w:rsidR="00ED0724" w:rsidRPr="00ED0724" w:rsidRDefault="00ED0724" w:rsidP="000C3C52">
            <w:pPr>
              <w:jc w:val="center"/>
              <w:rPr>
                <w:rFonts w:ascii="Times New Roman" w:hAnsi="Times New Roman" w:cs="Times New Roman"/>
                <w:b/>
                <w:sz w:val="24"/>
                <w:szCs w:val="24"/>
              </w:rPr>
            </w:pPr>
            <w:r w:rsidRPr="00ED0724">
              <w:rPr>
                <w:rFonts w:ascii="Times New Roman" w:hAnsi="Times New Roman" w:cs="Times New Roman"/>
                <w:b/>
                <w:sz w:val="24"/>
                <w:szCs w:val="24"/>
              </w:rPr>
              <w:t>Sr. No</w:t>
            </w:r>
          </w:p>
        </w:tc>
        <w:tc>
          <w:tcPr>
            <w:tcW w:w="4253" w:type="dxa"/>
            <w:shd w:val="clear" w:color="auto" w:fill="D9D9D9" w:themeFill="background1" w:themeFillShade="D9"/>
            <w:vAlign w:val="center"/>
          </w:tcPr>
          <w:p w:rsidR="00ED0724" w:rsidRPr="00ED0724" w:rsidRDefault="00ED0724" w:rsidP="000C3C52">
            <w:pPr>
              <w:jc w:val="center"/>
              <w:rPr>
                <w:rFonts w:ascii="Times New Roman" w:hAnsi="Times New Roman" w:cs="Times New Roman"/>
                <w:b/>
                <w:sz w:val="24"/>
                <w:szCs w:val="24"/>
              </w:rPr>
            </w:pPr>
            <w:r w:rsidRPr="00ED0724">
              <w:rPr>
                <w:rFonts w:ascii="Times New Roman" w:hAnsi="Times New Roman" w:cs="Times New Roman"/>
                <w:b/>
                <w:sz w:val="24"/>
                <w:szCs w:val="24"/>
              </w:rPr>
              <w:t>Organization</w:t>
            </w:r>
          </w:p>
        </w:tc>
        <w:tc>
          <w:tcPr>
            <w:tcW w:w="4536" w:type="dxa"/>
            <w:shd w:val="clear" w:color="auto" w:fill="D9D9D9" w:themeFill="background1" w:themeFillShade="D9"/>
            <w:vAlign w:val="center"/>
          </w:tcPr>
          <w:p w:rsidR="00ED0724" w:rsidRPr="00ED0724" w:rsidRDefault="00ED0724" w:rsidP="000C3C52">
            <w:pPr>
              <w:jc w:val="center"/>
              <w:rPr>
                <w:rFonts w:ascii="Times New Roman" w:hAnsi="Times New Roman" w:cs="Times New Roman"/>
                <w:b/>
                <w:sz w:val="24"/>
                <w:szCs w:val="24"/>
              </w:rPr>
            </w:pPr>
            <w:r w:rsidRPr="00ED0724">
              <w:rPr>
                <w:rFonts w:ascii="Times New Roman" w:hAnsi="Times New Roman" w:cs="Times New Roman"/>
                <w:b/>
                <w:sz w:val="24"/>
                <w:szCs w:val="24"/>
              </w:rPr>
              <w:t>Number of persons</w:t>
            </w:r>
          </w:p>
        </w:tc>
      </w:tr>
      <w:tr w:rsidR="00ED0724" w:rsidTr="000C3C52">
        <w:tc>
          <w:tcPr>
            <w:tcW w:w="1809"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1</w:t>
            </w:r>
          </w:p>
        </w:tc>
        <w:tc>
          <w:tcPr>
            <w:tcW w:w="4253"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FPO members</w:t>
            </w:r>
          </w:p>
        </w:tc>
        <w:tc>
          <w:tcPr>
            <w:tcW w:w="4536"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160</w:t>
            </w:r>
          </w:p>
        </w:tc>
      </w:tr>
      <w:tr w:rsidR="00ED0724" w:rsidTr="000C3C52">
        <w:tc>
          <w:tcPr>
            <w:tcW w:w="1809"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2</w:t>
            </w:r>
          </w:p>
        </w:tc>
        <w:tc>
          <w:tcPr>
            <w:tcW w:w="4253"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LFA</w:t>
            </w:r>
          </w:p>
        </w:tc>
        <w:tc>
          <w:tcPr>
            <w:tcW w:w="4536"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9</w:t>
            </w:r>
          </w:p>
        </w:tc>
      </w:tr>
      <w:tr w:rsidR="00ED0724" w:rsidTr="000C3C52">
        <w:tc>
          <w:tcPr>
            <w:tcW w:w="1809"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3</w:t>
            </w:r>
          </w:p>
        </w:tc>
        <w:tc>
          <w:tcPr>
            <w:tcW w:w="4253"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DPMU</w:t>
            </w:r>
          </w:p>
        </w:tc>
        <w:tc>
          <w:tcPr>
            <w:tcW w:w="4536"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6</w:t>
            </w:r>
          </w:p>
        </w:tc>
      </w:tr>
      <w:tr w:rsidR="00ED0724" w:rsidTr="000C3C52">
        <w:tc>
          <w:tcPr>
            <w:tcW w:w="1809"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4</w:t>
            </w:r>
          </w:p>
        </w:tc>
        <w:tc>
          <w:tcPr>
            <w:tcW w:w="4253"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LTA</w:t>
            </w:r>
          </w:p>
        </w:tc>
        <w:tc>
          <w:tcPr>
            <w:tcW w:w="4536" w:type="dxa"/>
            <w:vAlign w:val="center"/>
          </w:tcPr>
          <w:p w:rsidR="00ED0724" w:rsidRPr="00ED0724" w:rsidRDefault="00ED0724" w:rsidP="000C3C52">
            <w:pPr>
              <w:jc w:val="center"/>
              <w:rPr>
                <w:rFonts w:ascii="Times New Roman" w:hAnsi="Times New Roman" w:cs="Times New Roman"/>
                <w:sz w:val="24"/>
                <w:szCs w:val="24"/>
              </w:rPr>
            </w:pPr>
            <w:r w:rsidRPr="00ED0724">
              <w:rPr>
                <w:rFonts w:ascii="Times New Roman" w:hAnsi="Times New Roman" w:cs="Times New Roman"/>
                <w:sz w:val="24"/>
                <w:szCs w:val="24"/>
              </w:rPr>
              <w:t>1</w:t>
            </w:r>
          </w:p>
        </w:tc>
      </w:tr>
    </w:tbl>
    <w:p w:rsidR="00ED0724" w:rsidRPr="00ED0724" w:rsidRDefault="00ED0724" w:rsidP="00ED0724"/>
    <w:sectPr w:rsidR="00ED0724" w:rsidRPr="00ED0724" w:rsidSect="0094164D">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E2A" w:rsidRDefault="00C02E2A" w:rsidP="00502D7E">
      <w:pPr>
        <w:spacing w:after="0" w:line="240" w:lineRule="auto"/>
      </w:pPr>
      <w:r>
        <w:separator/>
      </w:r>
    </w:p>
  </w:endnote>
  <w:endnote w:type="continuationSeparator" w:id="0">
    <w:p w:rsidR="00C02E2A" w:rsidRDefault="00C02E2A" w:rsidP="00502D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9758360"/>
      <w:docPartObj>
        <w:docPartGallery w:val="Page Numbers (Bottom of Page)"/>
        <w:docPartUnique/>
      </w:docPartObj>
    </w:sdtPr>
    <w:sdtContent>
      <w:p w:rsidR="007243F5" w:rsidRDefault="00715563">
        <w:pPr>
          <w:pStyle w:val="Footer"/>
          <w:jc w:val="right"/>
        </w:pPr>
        <w:r>
          <w:rPr>
            <w:noProof/>
            <w:lang w:val="en-IN" w:eastAsia="en-IN"/>
          </w:rPr>
          <w:drawing>
            <wp:anchor distT="0" distB="0" distL="114300" distR="114300" simplePos="0" relativeHeight="251663360" behindDoc="1" locked="0" layoutInCell="1" allowOverlap="1">
              <wp:simplePos x="0" y="0"/>
              <wp:positionH relativeFrom="margin">
                <wp:posOffset>9086850</wp:posOffset>
              </wp:positionH>
              <wp:positionV relativeFrom="paragraph">
                <wp:posOffset>59690</wp:posOffset>
              </wp:positionV>
              <wp:extent cx="542925" cy="419100"/>
              <wp:effectExtent l="19050" t="0" r="9525" b="0"/>
              <wp:wrapTight wrapText="bothSides">
                <wp:wrapPolygon edited="0">
                  <wp:start x="-758" y="0"/>
                  <wp:lineTo x="-758" y="20618"/>
                  <wp:lineTo x="21979" y="20618"/>
                  <wp:lineTo x="21979" y="0"/>
                  <wp:lineTo x="-758"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2"/>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542925" cy="419100"/>
                      </a:xfrm>
                      <a:prstGeom prst="rect">
                        <a:avLst/>
                      </a:prstGeom>
                      <a:noFill/>
                      <a:ln>
                        <a:noFill/>
                      </a:ln>
                      <a:extLst/>
                    </pic:spPr>
                  </pic:pic>
                </a:graphicData>
              </a:graphic>
            </wp:anchor>
          </w:drawing>
        </w:r>
        <w:r w:rsidRPr="00715563">
          <w:drawing>
            <wp:anchor distT="0" distB="0" distL="114300" distR="114300" simplePos="0" relativeHeight="251659264" behindDoc="1" locked="0" layoutInCell="1" allowOverlap="1">
              <wp:simplePos x="0" y="0"/>
              <wp:positionH relativeFrom="margin">
                <wp:posOffset>5857875</wp:posOffset>
              </wp:positionH>
              <wp:positionV relativeFrom="paragraph">
                <wp:posOffset>3145790</wp:posOffset>
              </wp:positionV>
              <wp:extent cx="552450" cy="438150"/>
              <wp:effectExtent l="19050" t="0" r="0" b="0"/>
              <wp:wrapNone/>
              <wp:docPr id="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SSAN Logo.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6260" cy="435610"/>
                      </a:xfrm>
                      <a:prstGeom prst="rect">
                        <a:avLst/>
                      </a:prstGeom>
                    </pic:spPr>
                  </pic:pic>
                </a:graphicData>
              </a:graphic>
            </wp:anchor>
          </w:drawing>
        </w:r>
        <w:r w:rsidR="007243F5">
          <w:t xml:space="preserve">Page | </w:t>
        </w:r>
        <w:r w:rsidR="003F7781">
          <w:fldChar w:fldCharType="begin"/>
        </w:r>
        <w:r w:rsidR="005B00B1">
          <w:instrText xml:space="preserve"> PAGE   \* MERGEFORMAT </w:instrText>
        </w:r>
        <w:r w:rsidR="003F7781">
          <w:fldChar w:fldCharType="separate"/>
        </w:r>
        <w:r>
          <w:rPr>
            <w:noProof/>
          </w:rPr>
          <w:t>1</w:t>
        </w:r>
        <w:r w:rsidR="003F7781">
          <w:rPr>
            <w:noProof/>
          </w:rPr>
          <w:fldChar w:fldCharType="end"/>
        </w:r>
        <w:r w:rsidR="007243F5">
          <w:t xml:space="preserve"> </w:t>
        </w:r>
      </w:p>
    </w:sdtContent>
  </w:sdt>
  <w:p w:rsidR="007243F5" w:rsidRDefault="00715563">
    <w:pPr>
      <w:pStyle w:val="Footer"/>
    </w:pPr>
    <w:r w:rsidRPr="00715563">
      <w:drawing>
        <wp:anchor distT="0" distB="0" distL="114300" distR="114300" simplePos="0" relativeHeight="251661312" behindDoc="1" locked="0" layoutInCell="1" allowOverlap="1">
          <wp:simplePos x="0" y="0"/>
          <wp:positionH relativeFrom="margin">
            <wp:posOffset>6010275</wp:posOffset>
          </wp:positionH>
          <wp:positionV relativeFrom="paragraph">
            <wp:posOffset>3128010</wp:posOffset>
          </wp:positionV>
          <wp:extent cx="552450" cy="438150"/>
          <wp:effectExtent l="19050" t="0" r="0" b="0"/>
          <wp:wrapNone/>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ASSAN Logo.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56260" cy="435610"/>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E2A" w:rsidRDefault="00C02E2A" w:rsidP="00502D7E">
      <w:pPr>
        <w:spacing w:after="0" w:line="240" w:lineRule="auto"/>
      </w:pPr>
      <w:r>
        <w:separator/>
      </w:r>
    </w:p>
  </w:footnote>
  <w:footnote w:type="continuationSeparator" w:id="0">
    <w:p w:rsidR="00C02E2A" w:rsidRDefault="00C02E2A" w:rsidP="00502D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76409"/>
    <w:multiLevelType w:val="hybridMultilevel"/>
    <w:tmpl w:val="EDAC846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30F972CC"/>
    <w:multiLevelType w:val="hybridMultilevel"/>
    <w:tmpl w:val="FED2894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350A087C"/>
    <w:multiLevelType w:val="hybridMultilevel"/>
    <w:tmpl w:val="78E42224"/>
    <w:lvl w:ilvl="0" w:tplc="EEF4D0E2">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
    <w:nsid w:val="37C41E7F"/>
    <w:multiLevelType w:val="hybridMultilevel"/>
    <w:tmpl w:val="B13612C8"/>
    <w:lvl w:ilvl="0" w:tplc="4009000F">
      <w:start w:val="1"/>
      <w:numFmt w:val="decimal"/>
      <w:lvlText w:val="%1."/>
      <w:lvlJc w:val="left"/>
      <w:pPr>
        <w:ind w:left="765" w:hanging="360"/>
      </w:pPr>
      <w:rPr>
        <w:rFonts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4">
    <w:nsid w:val="77DD2FC5"/>
    <w:multiLevelType w:val="hybridMultilevel"/>
    <w:tmpl w:val="6D74913C"/>
    <w:lvl w:ilvl="0" w:tplc="4009000F">
      <w:start w:val="1"/>
      <w:numFmt w:val="decimal"/>
      <w:lvlText w:val="%1."/>
      <w:lvlJc w:val="left"/>
      <w:pPr>
        <w:ind w:left="765" w:hanging="360"/>
      </w:p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E6907"/>
    <w:rsid w:val="000C3C52"/>
    <w:rsid w:val="0016067F"/>
    <w:rsid w:val="001A2571"/>
    <w:rsid w:val="00263DFB"/>
    <w:rsid w:val="0028037A"/>
    <w:rsid w:val="002E5C65"/>
    <w:rsid w:val="00322913"/>
    <w:rsid w:val="00370445"/>
    <w:rsid w:val="003F3142"/>
    <w:rsid w:val="003F7781"/>
    <w:rsid w:val="0040609F"/>
    <w:rsid w:val="004347BD"/>
    <w:rsid w:val="00500F1E"/>
    <w:rsid w:val="00502D7E"/>
    <w:rsid w:val="00576A85"/>
    <w:rsid w:val="005B00B1"/>
    <w:rsid w:val="005D2E5D"/>
    <w:rsid w:val="00612116"/>
    <w:rsid w:val="00625B58"/>
    <w:rsid w:val="00635891"/>
    <w:rsid w:val="006C4F8B"/>
    <w:rsid w:val="00715563"/>
    <w:rsid w:val="007243F5"/>
    <w:rsid w:val="008337D9"/>
    <w:rsid w:val="00893320"/>
    <w:rsid w:val="0094164D"/>
    <w:rsid w:val="009433A4"/>
    <w:rsid w:val="009509BA"/>
    <w:rsid w:val="00C02E2A"/>
    <w:rsid w:val="00C05FEB"/>
    <w:rsid w:val="00C940F6"/>
    <w:rsid w:val="00CB2FD1"/>
    <w:rsid w:val="00DD20F9"/>
    <w:rsid w:val="00EB6832"/>
    <w:rsid w:val="00ED0724"/>
    <w:rsid w:val="00FE509A"/>
    <w:rsid w:val="00FE690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907"/>
    <w:pPr>
      <w:spacing w:after="160" w:line="259" w:lineRule="auto"/>
    </w:pPr>
    <w:rPr>
      <w:lang w:val="en-US"/>
    </w:rPr>
  </w:style>
  <w:style w:type="paragraph" w:styleId="Heading1">
    <w:name w:val="heading 1"/>
    <w:basedOn w:val="Normal"/>
    <w:next w:val="Normal"/>
    <w:link w:val="Heading1Char"/>
    <w:uiPriority w:val="9"/>
    <w:qFormat/>
    <w:rsid w:val="007243F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Paragraphe de liste1,Numbered paragraph,List Paragraph1,Paragraphe de liste,List Paragraph2,Medium Grid 1 - Accent 21,Paragraphe à Puce,List Bullet-OpsManual,List Paragraph-ExecSummary,b1"/>
    <w:basedOn w:val="Normal"/>
    <w:link w:val="ListParagraphChar"/>
    <w:uiPriority w:val="34"/>
    <w:qFormat/>
    <w:rsid w:val="00FE6907"/>
    <w:pPr>
      <w:ind w:left="720"/>
      <w:contextualSpacing/>
    </w:pPr>
  </w:style>
  <w:style w:type="character" w:customStyle="1" w:styleId="ListParagraphChar">
    <w:name w:val="List Paragraph Char"/>
    <w:aliases w:val="Citation List Char,본문(내용) Char,List Paragraph (numbered (a)) Char,Paragraphe de liste1 Char,Numbered paragraph Char,List Paragraph1 Char,Paragraphe de liste Char,List Paragraph2 Char,Medium Grid 1 - Accent 21 Char,b1 Char"/>
    <w:basedOn w:val="DefaultParagraphFont"/>
    <w:link w:val="ListParagraph"/>
    <w:uiPriority w:val="34"/>
    <w:qFormat/>
    <w:locked/>
    <w:rsid w:val="00FE6907"/>
    <w:rPr>
      <w:lang w:val="en-US"/>
    </w:rPr>
  </w:style>
  <w:style w:type="paragraph" w:styleId="Header">
    <w:name w:val="header"/>
    <w:basedOn w:val="Normal"/>
    <w:link w:val="HeaderChar"/>
    <w:uiPriority w:val="99"/>
    <w:semiHidden/>
    <w:unhideWhenUsed/>
    <w:rsid w:val="00502D7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02D7E"/>
    <w:rPr>
      <w:lang w:val="en-US"/>
    </w:rPr>
  </w:style>
  <w:style w:type="paragraph" w:styleId="Footer">
    <w:name w:val="footer"/>
    <w:basedOn w:val="Normal"/>
    <w:link w:val="FooterChar"/>
    <w:uiPriority w:val="99"/>
    <w:unhideWhenUsed/>
    <w:rsid w:val="00502D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D7E"/>
    <w:rPr>
      <w:lang w:val="en-US"/>
    </w:rPr>
  </w:style>
  <w:style w:type="character" w:customStyle="1" w:styleId="Heading1Char">
    <w:name w:val="Heading 1 Char"/>
    <w:basedOn w:val="DefaultParagraphFont"/>
    <w:link w:val="Heading1"/>
    <w:uiPriority w:val="9"/>
    <w:rsid w:val="007243F5"/>
    <w:rPr>
      <w:rFonts w:asciiTheme="majorHAnsi" w:eastAsiaTheme="majorEastAsia" w:hAnsiTheme="majorHAnsi" w:cstheme="majorBidi"/>
      <w:b/>
      <w:bCs/>
      <w:color w:val="365F91" w:themeColor="accent1" w:themeShade="BF"/>
      <w:sz w:val="28"/>
      <w:szCs w:val="28"/>
      <w:lang w:val="en-US"/>
    </w:rPr>
  </w:style>
  <w:style w:type="paragraph" w:styleId="BalloonText">
    <w:name w:val="Balloon Text"/>
    <w:basedOn w:val="Normal"/>
    <w:link w:val="BalloonTextChar"/>
    <w:uiPriority w:val="99"/>
    <w:semiHidden/>
    <w:unhideWhenUsed/>
    <w:rsid w:val="009416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164D"/>
    <w:rPr>
      <w:rFonts w:ascii="Tahoma" w:hAnsi="Tahoma" w:cs="Tahoma"/>
      <w:sz w:val="16"/>
      <w:szCs w:val="16"/>
      <w:lang w:val="en-US"/>
    </w:rPr>
  </w:style>
  <w:style w:type="table" w:styleId="TableGrid">
    <w:name w:val="Table Grid"/>
    <w:basedOn w:val="TableNormal"/>
    <w:uiPriority w:val="59"/>
    <w:rsid w:val="00ED07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CED34-63DB-4E9A-AAD2-AE58DB125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5</Pages>
  <Words>548</Words>
  <Characters>3127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Sekhar</dc:creator>
  <cp:lastModifiedBy>Chandra Sekhar</cp:lastModifiedBy>
  <cp:revision>8</cp:revision>
  <dcterms:created xsi:type="dcterms:W3CDTF">2019-03-29T14:49:00Z</dcterms:created>
  <dcterms:modified xsi:type="dcterms:W3CDTF">2019-03-30T08:11:00Z</dcterms:modified>
</cp:coreProperties>
</file>